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1744A" w14:textId="7D036D91" w:rsidR="00002404" w:rsidRPr="00002404" w:rsidRDefault="00002404" w:rsidP="00002404">
      <w:pPr>
        <w:jc w:val="both"/>
        <w:rPr>
          <w:rFonts w:ascii="Arial" w:hAnsi="Arial" w:cs="Arial"/>
          <w:b/>
          <w:bCs/>
          <w:szCs w:val="24"/>
        </w:rPr>
      </w:pPr>
      <w:proofErr w:type="spellStart"/>
      <w:proofErr w:type="gramStart"/>
      <w:r w:rsidRPr="00002404">
        <w:rPr>
          <w:rFonts w:ascii="Arial" w:hAnsi="Arial" w:cs="Arial"/>
          <w:b/>
          <w:bCs/>
          <w:szCs w:val="24"/>
        </w:rPr>
        <w:t>Dorfkümmer:innen</w:t>
      </w:r>
      <w:proofErr w:type="spellEnd"/>
      <w:proofErr w:type="gramEnd"/>
      <w:r w:rsidRPr="00002404">
        <w:rPr>
          <w:rFonts w:ascii="Arial" w:hAnsi="Arial" w:cs="Arial"/>
          <w:b/>
          <w:bCs/>
          <w:szCs w:val="24"/>
        </w:rPr>
        <w:t xml:space="preserve"> engagieren sich in sechs Gemeinden </w:t>
      </w:r>
    </w:p>
    <w:p w14:paraId="078F4233" w14:textId="470CE3D2" w:rsidR="00002404" w:rsidRPr="00002404" w:rsidRDefault="00002404" w:rsidP="00002404">
      <w:pPr>
        <w:jc w:val="both"/>
        <w:rPr>
          <w:rFonts w:ascii="Arial" w:hAnsi="Arial" w:cs="Arial"/>
          <w:szCs w:val="24"/>
        </w:rPr>
      </w:pPr>
      <w:r w:rsidRPr="00002404">
        <w:rPr>
          <w:rFonts w:ascii="Arial" w:hAnsi="Arial" w:cs="Arial"/>
          <w:szCs w:val="24"/>
        </w:rPr>
        <w:t>Landesprogramm ermöglicht Teilhabe in ländlichen Regionen</w:t>
      </w:r>
    </w:p>
    <w:p w14:paraId="2E47128D" w14:textId="77777777" w:rsidR="00002404" w:rsidRDefault="00002404" w:rsidP="00002404">
      <w:pPr>
        <w:jc w:val="both"/>
        <w:rPr>
          <w:rFonts w:ascii="Arial" w:hAnsi="Arial" w:cs="Arial"/>
        </w:rPr>
      </w:pPr>
    </w:p>
    <w:p w14:paraId="69CBD257" w14:textId="77777777" w:rsidR="00002404" w:rsidRDefault="00002404" w:rsidP="00002404">
      <w:pPr>
        <w:pStyle w:val="Fuzeil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002404">
        <w:rPr>
          <w:rFonts w:ascii="Arial" w:hAnsi="Arial" w:cs="Arial"/>
          <w:b/>
          <w:bCs/>
        </w:rPr>
        <w:t xml:space="preserve">Landkreis I Sie sind in Gemeinden unterwegs, greifen älteren Menschen unter die Arme, organisieren Veranstaltungen oder helfen, wenn es Probleme gibt: die </w:t>
      </w:r>
      <w:proofErr w:type="spellStart"/>
      <w:proofErr w:type="gramStart"/>
      <w:r w:rsidRPr="00002404">
        <w:rPr>
          <w:rFonts w:ascii="Arial" w:hAnsi="Arial" w:cs="Arial"/>
          <w:b/>
          <w:bCs/>
        </w:rPr>
        <w:t>Dorfkümmer:innen</w:t>
      </w:r>
      <w:proofErr w:type="spellEnd"/>
      <w:proofErr w:type="gramEnd"/>
      <w:r w:rsidRPr="00002404">
        <w:rPr>
          <w:rFonts w:ascii="Arial" w:hAnsi="Arial" w:cs="Arial"/>
          <w:b/>
          <w:bCs/>
        </w:rPr>
        <w:t>.</w:t>
      </w:r>
      <w:r>
        <w:rPr>
          <w:rFonts w:ascii="Arial" w:hAnsi="Arial" w:cs="Arial"/>
        </w:rPr>
        <w:t xml:space="preserve"> Seit 2021 gibt es sie auch bei uns im Landkreis Gotha – finanziert durch das Landesprogramm „Solidarisches Zusammenleben der Generationen“ (LSZ). </w:t>
      </w:r>
    </w:p>
    <w:p w14:paraId="779F72A0" w14:textId="154260F1" w:rsidR="00002404" w:rsidRDefault="00002404" w:rsidP="00002404">
      <w:pPr>
        <w:pStyle w:val="Fuzeil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002404">
        <w:rPr>
          <w:rFonts w:ascii="Arial" w:hAnsi="Arial" w:cs="Arial"/>
          <w:color w:val="000000"/>
          <w:szCs w:val="24"/>
          <w:shd w:val="clear" w:color="auto" w:fill="FFFFFF"/>
        </w:rPr>
        <w:t>Das Landesprogramm will die Lebensqualität von Familien in Thüringen verbessern.</w:t>
      </w:r>
      <w:r>
        <w:rPr>
          <w:rFonts w:ascii="Meta Pro" w:hAnsi="Meta Pro"/>
          <w:color w:val="000000"/>
          <w:sz w:val="27"/>
          <w:szCs w:val="27"/>
          <w:shd w:val="clear" w:color="auto" w:fill="FFFFFF"/>
        </w:rPr>
        <w:t> </w:t>
      </w:r>
      <w:r w:rsidRPr="00002404">
        <w:rPr>
          <w:rFonts w:ascii="Arial" w:hAnsi="Arial" w:cs="Arial"/>
          <w:color w:val="000000"/>
          <w:szCs w:val="24"/>
          <w:shd w:val="clear" w:color="auto" w:fill="FFFFFF"/>
        </w:rPr>
        <w:t xml:space="preserve">Die Beschäftigung von </w:t>
      </w:r>
      <w:proofErr w:type="spellStart"/>
      <w:proofErr w:type="gramStart"/>
      <w:r w:rsidRPr="00002404">
        <w:rPr>
          <w:rFonts w:ascii="Arial" w:hAnsi="Arial" w:cs="Arial"/>
          <w:color w:val="000000"/>
          <w:szCs w:val="24"/>
          <w:shd w:val="clear" w:color="auto" w:fill="FFFFFF"/>
        </w:rPr>
        <w:t>Dorfkümmer:innen</w:t>
      </w:r>
      <w:proofErr w:type="spellEnd"/>
      <w:proofErr w:type="gramEnd"/>
      <w:r w:rsidRPr="00002404">
        <w:rPr>
          <w:rFonts w:ascii="Arial" w:hAnsi="Arial" w:cs="Arial"/>
          <w:color w:val="000000"/>
          <w:szCs w:val="24"/>
          <w:shd w:val="clear" w:color="auto" w:fill="FFFFFF"/>
        </w:rPr>
        <w:t xml:space="preserve"> ist dabei nur eine von vielen Möglichkeiten, das Wohnumfeld und die Lebensqualität von Menschen zu verbessern.</w:t>
      </w:r>
      <w:r>
        <w:rPr>
          <w:rFonts w:ascii="Meta Pro" w:hAnsi="Meta Pro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</w:rPr>
        <w:t xml:space="preserve">War zunächst nur in Sonneborn eine </w:t>
      </w:r>
      <w:proofErr w:type="spellStart"/>
      <w:r>
        <w:rPr>
          <w:rFonts w:ascii="Arial" w:hAnsi="Arial" w:cs="Arial"/>
        </w:rPr>
        <w:t>Dorfkümmerin</w:t>
      </w:r>
      <w:proofErr w:type="spellEnd"/>
      <w:r>
        <w:rPr>
          <w:rFonts w:ascii="Arial" w:hAnsi="Arial" w:cs="Arial"/>
        </w:rPr>
        <w:t xml:space="preserve"> installiert, sind mittlerweile sieben </w:t>
      </w:r>
      <w:proofErr w:type="spellStart"/>
      <w:proofErr w:type="gramStart"/>
      <w:r>
        <w:rPr>
          <w:rFonts w:ascii="Arial" w:hAnsi="Arial" w:cs="Arial"/>
        </w:rPr>
        <w:t>Dorfkümmer:innen</w:t>
      </w:r>
      <w:proofErr w:type="spellEnd"/>
      <w:proofErr w:type="gramEnd"/>
      <w:r>
        <w:rPr>
          <w:rFonts w:ascii="Arial" w:hAnsi="Arial" w:cs="Arial"/>
        </w:rPr>
        <w:t xml:space="preserve"> in sechs Gemeinden des Landkreises aktiv. Dazu gehören auch </w:t>
      </w:r>
      <w:proofErr w:type="spellStart"/>
      <w:r>
        <w:rPr>
          <w:rFonts w:ascii="Arial" w:hAnsi="Arial" w:cs="Arial"/>
        </w:rPr>
        <w:t>Tröchtelborn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Pferdingsleben</w:t>
      </w:r>
      <w:proofErr w:type="spellEnd"/>
      <w:r>
        <w:rPr>
          <w:rFonts w:ascii="Arial" w:hAnsi="Arial" w:cs="Arial"/>
        </w:rPr>
        <w:t xml:space="preserve">, Eschenbergen sowie die Gemeinde </w:t>
      </w:r>
      <w:proofErr w:type="spellStart"/>
      <w:r>
        <w:rPr>
          <w:rFonts w:ascii="Arial" w:hAnsi="Arial" w:cs="Arial"/>
        </w:rPr>
        <w:t>Nesse</w:t>
      </w:r>
      <w:proofErr w:type="spellEnd"/>
      <w:r>
        <w:rPr>
          <w:rFonts w:ascii="Arial" w:hAnsi="Arial" w:cs="Arial"/>
        </w:rPr>
        <w:t xml:space="preserve">-Apfelstädt und der Ortsteil Hochheim in der Landgemeinde </w:t>
      </w:r>
      <w:proofErr w:type="spellStart"/>
      <w:r>
        <w:rPr>
          <w:rFonts w:ascii="Arial" w:hAnsi="Arial" w:cs="Arial"/>
        </w:rPr>
        <w:t>Nessetal</w:t>
      </w:r>
      <w:proofErr w:type="spellEnd"/>
      <w:r>
        <w:rPr>
          <w:rFonts w:ascii="Arial" w:hAnsi="Arial" w:cs="Arial"/>
        </w:rPr>
        <w:t>.</w:t>
      </w:r>
    </w:p>
    <w:p w14:paraId="2E8DC569" w14:textId="77777777" w:rsidR="00763196" w:rsidRDefault="00763196" w:rsidP="00002404">
      <w:pPr>
        <w:pStyle w:val="Fuzeil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14:paraId="6468D232" w14:textId="5395A80F" w:rsidR="00763196" w:rsidRPr="00763196" w:rsidRDefault="00763196" w:rsidP="0076319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Sie sind die Frauen und Männer, die sich für ein gutes Miteinander in ihren Gemeinden engagieren: </w:t>
      </w:r>
      <w:r w:rsidRPr="00763196">
        <w:rPr>
          <w:rFonts w:ascii="Arial" w:hAnsi="Arial" w:cs="Arial"/>
        </w:rPr>
        <w:t xml:space="preserve">Claudia Gründling </w:t>
      </w:r>
      <w:r>
        <w:rPr>
          <w:rFonts w:ascii="Arial" w:hAnsi="Arial" w:cs="Arial"/>
        </w:rPr>
        <w:t>(</w:t>
      </w:r>
      <w:r w:rsidRPr="00763196">
        <w:rPr>
          <w:rFonts w:ascii="Arial" w:hAnsi="Arial" w:cs="Arial"/>
        </w:rPr>
        <w:t>Sonneborn)</w:t>
      </w:r>
      <w:r>
        <w:rPr>
          <w:rFonts w:ascii="Arial" w:hAnsi="Arial" w:cs="Arial"/>
        </w:rPr>
        <w:t xml:space="preserve">, </w:t>
      </w:r>
      <w:r w:rsidRPr="00763196">
        <w:rPr>
          <w:rFonts w:ascii="Arial" w:hAnsi="Arial" w:cs="Arial"/>
        </w:rPr>
        <w:t xml:space="preserve">Doris Janson (Hochheim) mit </w:t>
      </w:r>
      <w:r>
        <w:rPr>
          <w:rFonts w:ascii="Arial" w:hAnsi="Arial" w:cs="Arial"/>
        </w:rPr>
        <w:t xml:space="preserve">ihrer Unterstützerin </w:t>
      </w:r>
      <w:r w:rsidRPr="00763196">
        <w:rPr>
          <w:rFonts w:ascii="Arial" w:hAnsi="Arial" w:cs="Arial"/>
        </w:rPr>
        <w:t>Brita Schade</w:t>
      </w:r>
      <w:r>
        <w:rPr>
          <w:rFonts w:ascii="Arial" w:hAnsi="Arial" w:cs="Arial"/>
        </w:rPr>
        <w:t xml:space="preserve">, </w:t>
      </w:r>
      <w:r w:rsidRPr="00763196">
        <w:rPr>
          <w:rFonts w:ascii="Arial" w:hAnsi="Arial" w:cs="Arial"/>
        </w:rPr>
        <w:t xml:space="preserve">Doreen Sammler </w:t>
      </w:r>
      <w:r>
        <w:rPr>
          <w:rFonts w:ascii="Arial" w:hAnsi="Arial" w:cs="Arial"/>
        </w:rPr>
        <w:t xml:space="preserve">und </w:t>
      </w:r>
      <w:r w:rsidRPr="00763196">
        <w:rPr>
          <w:rFonts w:ascii="Arial" w:hAnsi="Arial" w:cs="Arial"/>
        </w:rPr>
        <w:t>Christin Merten (</w:t>
      </w:r>
      <w:proofErr w:type="spellStart"/>
      <w:r w:rsidRPr="00763196">
        <w:rPr>
          <w:rFonts w:ascii="Arial" w:hAnsi="Arial" w:cs="Arial"/>
        </w:rPr>
        <w:t>Nesse</w:t>
      </w:r>
      <w:proofErr w:type="spellEnd"/>
      <w:r w:rsidRPr="00763196">
        <w:rPr>
          <w:rFonts w:ascii="Arial" w:hAnsi="Arial" w:cs="Arial"/>
        </w:rPr>
        <w:t>-Apfelstädt)</w:t>
      </w:r>
      <w:r>
        <w:rPr>
          <w:rFonts w:ascii="Arial" w:hAnsi="Arial" w:cs="Arial"/>
        </w:rPr>
        <w:t xml:space="preserve">, </w:t>
      </w:r>
      <w:r w:rsidRPr="00763196">
        <w:rPr>
          <w:rFonts w:ascii="Arial" w:hAnsi="Arial" w:cs="Arial"/>
        </w:rPr>
        <w:t>Daniel Faustmann (</w:t>
      </w:r>
      <w:proofErr w:type="spellStart"/>
      <w:r w:rsidRPr="00763196">
        <w:rPr>
          <w:rFonts w:ascii="Arial" w:hAnsi="Arial" w:cs="Arial"/>
        </w:rPr>
        <w:t>Tröchtelborn</w:t>
      </w:r>
      <w:proofErr w:type="spellEnd"/>
      <w:r w:rsidRPr="00763196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</w:t>
      </w:r>
      <w:r w:rsidRPr="00763196">
        <w:rPr>
          <w:rFonts w:ascii="Arial" w:hAnsi="Arial" w:cs="Arial"/>
        </w:rPr>
        <w:t>Peggy Siegfried (</w:t>
      </w:r>
      <w:proofErr w:type="spellStart"/>
      <w:r w:rsidRPr="00763196">
        <w:rPr>
          <w:rFonts w:ascii="Arial" w:hAnsi="Arial" w:cs="Arial"/>
        </w:rPr>
        <w:t>Pferdingsleben</w:t>
      </w:r>
      <w:proofErr w:type="spellEnd"/>
      <w:r w:rsidRPr="00763196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und</w:t>
      </w:r>
    </w:p>
    <w:p w14:paraId="3A7BCD70" w14:textId="23A1DC3F" w:rsidR="00763196" w:rsidRDefault="00763196" w:rsidP="00763196">
      <w:pPr>
        <w:autoSpaceDE w:val="0"/>
        <w:autoSpaceDN w:val="0"/>
        <w:adjustRightInd w:val="0"/>
        <w:jc w:val="both"/>
        <w:rPr>
          <w:rFonts w:ascii="Tms Rmn" w:eastAsiaTheme="minorHAnsi" w:hAnsi="Tms Rmn" w:cstheme="minorBidi"/>
          <w:szCs w:val="24"/>
          <w:lang w:eastAsia="en-US"/>
        </w:rPr>
      </w:pPr>
      <w:r w:rsidRPr="00763196">
        <w:rPr>
          <w:rFonts w:ascii="Arial" w:hAnsi="Arial" w:cs="Arial"/>
        </w:rPr>
        <w:t xml:space="preserve">Ina </w:t>
      </w:r>
      <w:proofErr w:type="spellStart"/>
      <w:r w:rsidRPr="00763196">
        <w:rPr>
          <w:rFonts w:ascii="Arial" w:hAnsi="Arial" w:cs="Arial"/>
        </w:rPr>
        <w:t>Blaß</w:t>
      </w:r>
      <w:proofErr w:type="spellEnd"/>
      <w:r w:rsidRPr="00763196">
        <w:rPr>
          <w:rFonts w:ascii="Arial" w:hAnsi="Arial" w:cs="Arial"/>
        </w:rPr>
        <w:t xml:space="preserve"> (Eschenbergen)</w:t>
      </w:r>
      <w:r>
        <w:rPr>
          <w:rFonts w:ascii="Arial" w:hAnsi="Arial" w:cs="Arial"/>
        </w:rPr>
        <w:t>.</w:t>
      </w:r>
    </w:p>
    <w:p w14:paraId="63D07E2F" w14:textId="24B08EB7" w:rsidR="00763196" w:rsidRDefault="00763196" w:rsidP="00002404">
      <w:pPr>
        <w:pStyle w:val="Fuzeil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14:paraId="26971556" w14:textId="77777777" w:rsidR="00002404" w:rsidRDefault="00002404" w:rsidP="00002404">
      <w:pPr>
        <w:pStyle w:val="Fuzeil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„Die Dorfkümmerinnen und Dorfkümmerer sind ein Gewinn für den ländlichen Raum“, sagt Landrat Onno Eckert. „Sie sind wichtige Ansprechpartnerinnen und -partner für alle Generationen und gestalten das Dorfleben aktiv mit.“ 150.000 Euro stehen dem Landkreis aus LSZ-Mitteln in diesem Jahr für Dorfkümmerer-Projekte zur Verfügung. Bisher werden erst gut 79.000 Euro ausgeschöpft. Das bedeutet: Es sind Mittel für weitere </w:t>
      </w:r>
      <w:proofErr w:type="spellStart"/>
      <w:proofErr w:type="gramStart"/>
      <w:r>
        <w:rPr>
          <w:rFonts w:ascii="Arial" w:hAnsi="Arial" w:cs="Arial"/>
        </w:rPr>
        <w:t>Dorfkümmer:innen</w:t>
      </w:r>
      <w:proofErr w:type="spellEnd"/>
      <w:proofErr w:type="gramEnd"/>
      <w:r>
        <w:rPr>
          <w:rFonts w:ascii="Arial" w:hAnsi="Arial" w:cs="Arial"/>
        </w:rPr>
        <w:t xml:space="preserve"> in den Gemeinden vorhanden. Interessierte Gemeinden, Vereine oder Verbände können sich bei Interesse gerne an den Sozialplaner des Landratsamtes, Maximilian Lübbe, unter der 03621 214 384 oder per E-Mail an </w:t>
      </w:r>
      <w:r w:rsidRPr="00002404">
        <w:rPr>
          <w:rStyle w:val="Hyperlink"/>
          <w:rFonts w:ascii="Arial" w:hAnsi="Arial" w:cs="Arial"/>
          <w:color w:val="auto"/>
          <w:u w:val="none"/>
        </w:rPr>
        <w:t>lsz@kreis-gth.de</w:t>
      </w:r>
      <w:r w:rsidRPr="000024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wenden. </w:t>
      </w:r>
    </w:p>
    <w:p w14:paraId="0FD57097" w14:textId="3FDB8263" w:rsidR="000A6FE0" w:rsidRDefault="000A6FE0"/>
    <w:p w14:paraId="6325E1A3" w14:textId="3F4E039B" w:rsidR="00BC7A50" w:rsidRDefault="00BC7A50"/>
    <w:p w14:paraId="59DF9685" w14:textId="77777777" w:rsidR="00BC7A50" w:rsidRPr="002B63FA" w:rsidRDefault="00BC7A50" w:rsidP="00BC7A50">
      <w:pPr>
        <w:rPr>
          <w:rFonts w:ascii="Arial" w:hAnsi="Arial" w:cs="Arial"/>
        </w:rPr>
      </w:pPr>
      <w:r w:rsidRPr="002B63FA">
        <w:rPr>
          <w:rFonts w:ascii="Arial" w:hAnsi="Arial" w:cs="Arial"/>
          <w:szCs w:val="24"/>
        </w:rPr>
        <w:t>Foto:</w:t>
      </w:r>
      <w:r>
        <w:rPr>
          <w:rFonts w:ascii="Arial" w:hAnsi="Arial" w:cs="Arial"/>
          <w:szCs w:val="24"/>
        </w:rPr>
        <w:t xml:space="preserve"> Dorfkümmerer.jpg</w:t>
      </w:r>
      <w:r>
        <w:rPr>
          <w:rFonts w:ascii="Arial" w:hAnsi="Arial" w:cs="Arial"/>
        </w:rPr>
        <w:br/>
        <w:t xml:space="preserve">Buz: </w:t>
      </w:r>
      <w:proofErr w:type="spellStart"/>
      <w:proofErr w:type="gramStart"/>
      <w:r>
        <w:rPr>
          <w:rFonts w:ascii="Arial" w:hAnsi="Arial" w:cs="Arial"/>
        </w:rPr>
        <w:t>Dorfkümmer:innen</w:t>
      </w:r>
      <w:proofErr w:type="spellEnd"/>
      <w:proofErr w:type="gramEnd"/>
      <w:r>
        <w:rPr>
          <w:rFonts w:ascii="Arial" w:hAnsi="Arial" w:cs="Arial"/>
        </w:rPr>
        <w:t xml:space="preserve"> und </w:t>
      </w:r>
      <w:proofErr w:type="spellStart"/>
      <w:r>
        <w:rPr>
          <w:rFonts w:ascii="Arial" w:hAnsi="Arial" w:cs="Arial"/>
        </w:rPr>
        <w:t>Verwaltungsmitarbeiter:innen</w:t>
      </w:r>
      <w:proofErr w:type="spellEnd"/>
      <w:r>
        <w:rPr>
          <w:rFonts w:ascii="Arial" w:hAnsi="Arial" w:cs="Arial"/>
        </w:rPr>
        <w:t xml:space="preserve"> beim Fototermin in Eschenbergen. </w:t>
      </w:r>
    </w:p>
    <w:p w14:paraId="2EED1F89" w14:textId="77777777" w:rsidR="00BC7A50" w:rsidRDefault="00BC7A50"/>
    <w:sectPr w:rsidR="00BC7A5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ta Pro">
    <w:altName w:val="Cambria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F08B1"/>
    <w:multiLevelType w:val="multilevel"/>
    <w:tmpl w:val="A4304ED8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04"/>
    <w:rsid w:val="00002404"/>
    <w:rsid w:val="000A6FE0"/>
    <w:rsid w:val="002B63FA"/>
    <w:rsid w:val="002F2F5C"/>
    <w:rsid w:val="00311FD1"/>
    <w:rsid w:val="003977A8"/>
    <w:rsid w:val="003A272B"/>
    <w:rsid w:val="00763196"/>
    <w:rsid w:val="00BC7A50"/>
    <w:rsid w:val="00D80D51"/>
    <w:rsid w:val="00E2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E918D"/>
  <w15:chartTrackingRefBased/>
  <w15:docId w15:val="{61B8372D-5F8E-42F5-AED3-8650EF233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0240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002404"/>
    <w:rPr>
      <w:color w:val="0000FF"/>
      <w:u w:val="single"/>
    </w:rPr>
  </w:style>
  <w:style w:type="paragraph" w:styleId="Fuzeile">
    <w:name w:val="footer"/>
    <w:basedOn w:val="Standard"/>
    <w:link w:val="FuzeileZchn"/>
    <w:rsid w:val="0000240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002404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1807</Characters>
  <Application>Microsoft Office Word</Application>
  <DocSecurity>0</DocSecurity>
  <Lines>32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Landratsamt Gotha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Jäschke</dc:creator>
  <cp:keywords/>
  <dc:description/>
  <cp:lastModifiedBy>Andrea Jäschke</cp:lastModifiedBy>
  <cp:revision>3</cp:revision>
  <cp:lastPrinted>2024-06-05T07:32:00Z</cp:lastPrinted>
  <dcterms:created xsi:type="dcterms:W3CDTF">2025-07-17T11:09:00Z</dcterms:created>
  <dcterms:modified xsi:type="dcterms:W3CDTF">2026-07-08T08:06:00Z</dcterms:modified>
</cp:coreProperties>
</file>